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附件2：</w:t>
      </w:r>
    </w:p>
    <w:p>
      <w:pPr>
        <w:widowControl/>
        <w:shd w:val="clear" w:color="auto" w:fill="FFFFFF"/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芜湖市公共资源交易政府采购货物类项目</w:t>
      </w:r>
    </w:p>
    <w:p>
      <w:pPr>
        <w:widowControl/>
        <w:shd w:val="clear" w:color="auto" w:fill="FFFFFF"/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采购人对供应商诚信评价计分表</w:t>
      </w:r>
    </w:p>
    <w:tbl>
      <w:tblPr>
        <w:tblStyle w:val="6"/>
        <w:tblW w:w="95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2"/>
        <w:gridCol w:w="1790"/>
        <w:gridCol w:w="2992"/>
        <w:gridCol w:w="922"/>
        <w:gridCol w:w="19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评价对象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28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项目招标编号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评价类别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评价计分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 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1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一、基本行为分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（60分）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货物验收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（60分）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基本满足招投标文件技术要求，验收结论为“合格”的（60分）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货物验收不合格计0分；放弃中标、不按规定签订合同、拒不供货等情况计0分。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8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二、良好行为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（40分）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服务满意度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满意计10分；非常满意计20分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  <w:jc w:val="center"/>
        </w:trPr>
        <w:tc>
          <w:tcPr>
            <w:tcW w:w="18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提前供货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实际供货时间较合同约定供货时间，提前5个（含5个）工作日内的计5分；提前5-10个工作日内的计10分；提前10个工作日以上的计20分。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1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三、不良行为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（-60分）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签订合同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（-5分）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中标后,因供应商原因未在规定（中标通知书要求）时间内签订合同，推迟5个（含5个）工作日的扣3分；5个以上工作日的扣5分。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延迟供货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（-20分）</w:t>
            </w:r>
          </w:p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实际供货时间较合同约定供货时间，延迟10个（含10个）工作日内的扣10分；延迟10个工作日以上的扣20分。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转包供货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（-10分）</w:t>
            </w:r>
          </w:p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中标后,擅自将采购合同转包或分包给其他供应商的扣10分。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产品质量性能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（-15分）</w:t>
            </w:r>
          </w:p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实际提供的产品性能指标低于投标响应文件或询标、谈判时承诺的产品性能指标扣15分。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产品规格型号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（-10分）</w:t>
            </w:r>
          </w:p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实际提供的产品规格、型号、品牌、产地和数量与投标文件相应的或询标、谈判时承诺的规格、型号有改变的扣10分。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合计得分</w:t>
            </w:r>
          </w:p>
        </w:tc>
        <w:tc>
          <w:tcPr>
            <w:tcW w:w="57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Cs w:val="21"/>
              </w:rPr>
              <w:t>注：最低计分0分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6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  <w:jc w:val="center"/>
        </w:trPr>
        <w:tc>
          <w:tcPr>
            <w:tcW w:w="95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before="100" w:beforeAutospacing="1" w:after="100" w:afterAutospacing="1" w:line="300" w:lineRule="atLeast"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评价单位：（盖章） </w:t>
            </w:r>
          </w:p>
          <w:p>
            <w:pPr>
              <w:widowControl/>
              <w:spacing w:before="100" w:beforeAutospacing="1" w:after="100" w:afterAutospacing="1" w:line="300" w:lineRule="atLeast"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atLeast"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                     </w:t>
            </w:r>
          </w:p>
          <w:p>
            <w:pPr>
              <w:widowControl/>
              <w:spacing w:before="100" w:beforeAutospacing="1" w:after="100" w:afterAutospacing="1" w:line="300" w:lineRule="atLeast"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评价小组人员签字：</w:t>
            </w:r>
          </w:p>
          <w:p>
            <w:pPr>
              <w:widowControl/>
              <w:spacing w:before="100" w:beforeAutospacing="1" w:after="100" w:afterAutospacing="1" w:line="300" w:lineRule="atLeast"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ind w:firstLine="210" w:firstLineChars="1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评价时间：    年    月    日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28"/>
        </w:rPr>
      </w:pPr>
    </w:p>
    <w:p>
      <w:pPr>
        <w:spacing w:line="600" w:lineRule="exact"/>
        <w:rPr>
          <w:rFonts w:ascii="仿宋" w:hAnsi="仿宋" w:eastAsia="仿宋"/>
          <w:sz w:val="28"/>
        </w:rPr>
      </w:pPr>
    </w:p>
    <w:p>
      <w:pPr>
        <w:spacing w:line="600" w:lineRule="exact"/>
        <w:rPr>
          <w:rFonts w:ascii="仿宋" w:hAnsi="仿宋" w:eastAsia="仿宋"/>
          <w:sz w:val="28"/>
        </w:rPr>
      </w:pPr>
    </w:p>
    <w:p>
      <w:pPr>
        <w:spacing w:line="600" w:lineRule="exact"/>
        <w:rPr>
          <w:rFonts w:ascii="仿宋" w:hAnsi="仿宋" w:eastAsia="仿宋"/>
          <w:sz w:val="28"/>
        </w:rPr>
      </w:pPr>
    </w:p>
    <w:p>
      <w:pPr>
        <w:spacing w:line="600" w:lineRule="exact"/>
        <w:rPr>
          <w:rFonts w:ascii="仿宋" w:hAnsi="仿宋" w:eastAsia="仿宋"/>
          <w:sz w:val="28"/>
        </w:rPr>
      </w:pPr>
    </w:p>
    <w:p>
      <w:pPr>
        <w:spacing w:line="600" w:lineRule="exact"/>
        <w:rPr>
          <w:rFonts w:ascii="仿宋" w:hAnsi="仿宋" w:eastAsia="仿宋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804"/>
    <w:rsid w:val="000E46C1"/>
    <w:rsid w:val="001313DB"/>
    <w:rsid w:val="00146591"/>
    <w:rsid w:val="00171A4E"/>
    <w:rsid w:val="00200FB1"/>
    <w:rsid w:val="002071BA"/>
    <w:rsid w:val="00261D4E"/>
    <w:rsid w:val="002A7FA8"/>
    <w:rsid w:val="002C0F67"/>
    <w:rsid w:val="002C534B"/>
    <w:rsid w:val="002C61B9"/>
    <w:rsid w:val="002D4FFA"/>
    <w:rsid w:val="002E2B02"/>
    <w:rsid w:val="002F3798"/>
    <w:rsid w:val="00464E69"/>
    <w:rsid w:val="005122CA"/>
    <w:rsid w:val="00524058"/>
    <w:rsid w:val="0052435D"/>
    <w:rsid w:val="00533315"/>
    <w:rsid w:val="00546392"/>
    <w:rsid w:val="00557FF4"/>
    <w:rsid w:val="00563FAD"/>
    <w:rsid w:val="005A0AE8"/>
    <w:rsid w:val="005A39A6"/>
    <w:rsid w:val="005A7875"/>
    <w:rsid w:val="00613C67"/>
    <w:rsid w:val="006446F8"/>
    <w:rsid w:val="006842EE"/>
    <w:rsid w:val="006A6357"/>
    <w:rsid w:val="006C2E25"/>
    <w:rsid w:val="006F70BF"/>
    <w:rsid w:val="00712D62"/>
    <w:rsid w:val="007215B7"/>
    <w:rsid w:val="007242F5"/>
    <w:rsid w:val="00737C9F"/>
    <w:rsid w:val="00760F31"/>
    <w:rsid w:val="00764E32"/>
    <w:rsid w:val="007B2DDF"/>
    <w:rsid w:val="007C0D92"/>
    <w:rsid w:val="00801B33"/>
    <w:rsid w:val="00801DB0"/>
    <w:rsid w:val="008134D9"/>
    <w:rsid w:val="008B3E93"/>
    <w:rsid w:val="00904970"/>
    <w:rsid w:val="009240DE"/>
    <w:rsid w:val="00944B94"/>
    <w:rsid w:val="00965804"/>
    <w:rsid w:val="0096745F"/>
    <w:rsid w:val="009B74F6"/>
    <w:rsid w:val="009C51DE"/>
    <w:rsid w:val="00A10EA3"/>
    <w:rsid w:val="00A22D1D"/>
    <w:rsid w:val="00A34F4E"/>
    <w:rsid w:val="00A81260"/>
    <w:rsid w:val="00A81A37"/>
    <w:rsid w:val="00AC43C2"/>
    <w:rsid w:val="00AD5253"/>
    <w:rsid w:val="00B52438"/>
    <w:rsid w:val="00B8434F"/>
    <w:rsid w:val="00BA6E7B"/>
    <w:rsid w:val="00C01974"/>
    <w:rsid w:val="00C06676"/>
    <w:rsid w:val="00C12AB5"/>
    <w:rsid w:val="00C276A0"/>
    <w:rsid w:val="00C62BE5"/>
    <w:rsid w:val="00CD478D"/>
    <w:rsid w:val="00CF06B5"/>
    <w:rsid w:val="00D53B07"/>
    <w:rsid w:val="00D94DB8"/>
    <w:rsid w:val="00DF2873"/>
    <w:rsid w:val="00E23D7D"/>
    <w:rsid w:val="00E23DB6"/>
    <w:rsid w:val="00E40B4B"/>
    <w:rsid w:val="00EE38FB"/>
    <w:rsid w:val="00F2473C"/>
    <w:rsid w:val="00F616E7"/>
    <w:rsid w:val="00F654BC"/>
    <w:rsid w:val="00F81E9F"/>
    <w:rsid w:val="00F90C97"/>
    <w:rsid w:val="00FA1978"/>
    <w:rsid w:val="00FB3423"/>
    <w:rsid w:val="00FD7971"/>
    <w:rsid w:val="00FF0272"/>
    <w:rsid w:val="2994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711</Words>
  <Characters>4058</Characters>
  <Lines>33</Lines>
  <Paragraphs>9</Paragraphs>
  <TotalTime>200</TotalTime>
  <ScaleCrop>false</ScaleCrop>
  <LinksUpToDate>false</LinksUpToDate>
  <CharactersWithSpaces>4760</CharactersWithSpaces>
  <Application>WPS Office_11.1.0.8806_F1E327BC-269C-435d-A152-05C5408002CA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2019-04-19T02:33:00Z</dcterms:created>
  <dc:creator>施吕蓉</dc:creator>
  <lastModifiedBy>华仔</lastModifiedBy>
  <lastPrinted>2019-04-19T02:33:00Z</lastPrinted>
  <dcterms:modified xsi:type="dcterms:W3CDTF">2019-06-28T05:23:08Z</dcterms:modified>
  <revision>40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